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4267B3">
      <w:pPr>
        <w:jc w:val="center"/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新港幼儿园</w:t>
      </w:r>
      <w:r>
        <w:rPr>
          <w:rFonts w:hint="eastAsia" w:ascii="黑体" w:hAnsi="黑体" w:eastAsia="黑体"/>
          <w:sz w:val="32"/>
          <w:szCs w:val="32"/>
        </w:rPr>
        <w:t>微型家长会</w:t>
      </w:r>
      <w:r>
        <w:rPr>
          <w:rFonts w:hint="eastAsia" w:ascii="黑体" w:hAnsi="黑体" w:eastAsia="黑体"/>
          <w:sz w:val="32"/>
          <w:szCs w:val="32"/>
          <w:lang w:eastAsia="zh-CN"/>
        </w:rPr>
        <w:t>会议</w:t>
      </w:r>
      <w:r>
        <w:rPr>
          <w:rFonts w:hint="eastAsia" w:ascii="黑体" w:hAnsi="黑体" w:eastAsia="黑体"/>
          <w:sz w:val="32"/>
          <w:szCs w:val="32"/>
        </w:rPr>
        <w:t>记录</w:t>
      </w:r>
      <w:r>
        <w:rPr>
          <w:rFonts w:hint="eastAsia" w:ascii="黑体" w:hAnsi="黑体" w:eastAsia="黑体"/>
          <w:sz w:val="32"/>
          <w:szCs w:val="32"/>
          <w:lang w:eastAsia="zh-CN"/>
        </w:rPr>
        <w:t>表</w:t>
      </w:r>
    </w:p>
    <w:tbl>
      <w:tblPr>
        <w:tblStyle w:val="7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9"/>
        <w:gridCol w:w="2595"/>
        <w:gridCol w:w="1725"/>
        <w:gridCol w:w="3465"/>
      </w:tblGrid>
      <w:tr w14:paraId="0E6DFA52">
        <w:trPr>
          <w:trHeight w:val="505" w:hRule="atLeast"/>
        </w:trPr>
        <w:tc>
          <w:tcPr>
            <w:tcW w:w="1369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084ED9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班级</w:t>
            </w:r>
          </w:p>
        </w:tc>
        <w:tc>
          <w:tcPr>
            <w:tcW w:w="259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4C7B8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宋体" w:hAnsi="宋体" w:eastAsia="宋体" w:cs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  <w:lang w:val="en-US" w:eastAsia="zh-CN"/>
              </w:rPr>
              <w:t>润润4班</w:t>
            </w: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4E503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时间</w:t>
            </w:r>
          </w:p>
        </w:tc>
        <w:tc>
          <w:tcPr>
            <w:tcW w:w="3465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7B4216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2024.10.25</w:t>
            </w:r>
          </w:p>
        </w:tc>
      </w:tr>
      <w:tr w14:paraId="548B96F7">
        <w:trPr>
          <w:trHeight w:val="505" w:hRule="atLeast"/>
        </w:trPr>
        <w:tc>
          <w:tcPr>
            <w:tcW w:w="1369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74E5FB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  <w:lang w:eastAsia="zh-CN"/>
              </w:rPr>
              <w:t>会议地点</w:t>
            </w:r>
          </w:p>
        </w:tc>
        <w:tc>
          <w:tcPr>
            <w:tcW w:w="259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E2A2A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  <w:lang w:val="en-US" w:eastAsia="zh-CN"/>
              </w:rPr>
              <w:t>美工室</w:t>
            </w: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9C190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  <w:t>组织者</w:t>
            </w:r>
          </w:p>
        </w:tc>
        <w:tc>
          <w:tcPr>
            <w:tcW w:w="3465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580DEF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陈晨</w:t>
            </w:r>
          </w:p>
        </w:tc>
      </w:tr>
      <w:tr w14:paraId="5E3C2B73">
        <w:trPr>
          <w:trHeight w:val="492" w:hRule="atLeast"/>
        </w:trPr>
        <w:tc>
          <w:tcPr>
            <w:tcW w:w="1369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7812AB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会议主题</w:t>
            </w:r>
          </w:p>
        </w:tc>
        <w:tc>
          <w:tcPr>
            <w:tcW w:w="7785" w:type="dxa"/>
            <w:gridSpan w:val="3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5B1A92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幼儿自理能力的培养</w:t>
            </w:r>
          </w:p>
        </w:tc>
      </w:tr>
      <w:tr w14:paraId="226CE64F">
        <w:trPr>
          <w:trHeight w:val="492" w:hRule="atLeast"/>
        </w:trPr>
        <w:tc>
          <w:tcPr>
            <w:tcW w:w="1369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3C1784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参会人员</w:t>
            </w:r>
          </w:p>
        </w:tc>
        <w:tc>
          <w:tcPr>
            <w:tcW w:w="7785" w:type="dxa"/>
            <w:gridSpan w:val="3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723275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门宪莀妈妈、黄以辰妈妈、于文清妈妈、刘子恒妈妈、鲍俊企妈妈</w:t>
            </w:r>
          </w:p>
        </w:tc>
      </w:tr>
      <w:tr w14:paraId="07B9DFFC">
        <w:trPr>
          <w:trHeight w:val="7540" w:hRule="atLeast"/>
        </w:trPr>
        <w:tc>
          <w:tcPr>
            <w:tcW w:w="136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21058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主</w:t>
            </w:r>
          </w:p>
          <w:p w14:paraId="0820DA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  <w:p w14:paraId="59E83F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要</w:t>
            </w:r>
          </w:p>
          <w:p w14:paraId="53EF88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  <w:p w14:paraId="7E2B75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内</w:t>
            </w:r>
          </w:p>
          <w:p w14:paraId="5BED86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  <w:p w14:paraId="3BF763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容</w:t>
            </w:r>
          </w:p>
        </w:tc>
        <w:tc>
          <w:tcPr>
            <w:tcW w:w="7785" w:type="dxa"/>
            <w:gridSpan w:val="3"/>
            <w:tcBorders>
              <w:top w:val="single" w:color="auto" w:sz="4" w:space="0"/>
              <w:bottom w:val="single" w:color="auto" w:sz="4" w:space="0"/>
            </w:tcBorders>
          </w:tcPr>
          <w:p w14:paraId="297B72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一、开场</w:t>
            </w:r>
          </w:p>
          <w:p w14:paraId="46E5BB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陈晨：各位家长们，现在好！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感谢各位家长参加本次家长会，希望我们通力合作，共同助力孩子的成长与进步。</w:t>
            </w:r>
          </w:p>
          <w:p w14:paraId="2D68C89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话题研讨</w:t>
            </w:r>
          </w:p>
          <w:p w14:paraId="694132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陈晨：幼儿时期是培养生活自理能力的关键阶段，由儿童心理发展规律来看，幼儿年龄和可塑性成反比关系。作为独立个体，小班幼儿需要具备的一种基本能力是生活自理能力，能够帮助幼儿更快的融入集体生活，发展社会性，培养独立性。 今天我们来聊聊如何帮助孩子建立良好的自理能力。 我们先来看看孩子们在自理环节存在的一些问题。</w:t>
            </w:r>
          </w:p>
          <w:p w14:paraId="697A5A8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小班幼儿如厕环节存在的问题</w:t>
            </w:r>
          </w:p>
          <w:p w14:paraId="5EE4AB9E"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不能根据自身需求如厕进入幼儿园。有少数幼儿哪怕老师再三提醒，依然由于游戏或者其他因素不去如厕，导致出现裤子被尿湿的现象。如文清，集体教学活动结束了，老师请所有幼儿有序地去如厕，然后搬小椅子去自主游戏，文清坐在小椅子上不动，老师对他说：“文清去小便。”文清很干脆的回答：“我没有小便。”“那一会儿游戏的时候有小便要记得去哦！”他点头答应了，老师就让他去游戏了，文清坐在椅子上开始游戏了五分钟左右，他就在座位上小便了。</w:t>
            </w:r>
          </w:p>
          <w:p w14:paraId="45A6BB17"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文清妈妈：她可能就是只想着玩了，在家的时候她都会去厕所小便的。</w:t>
            </w:r>
          </w:p>
          <w:p w14:paraId="69CF53ED"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/>
              <w:jc w:val="left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陈晨：在学校其实这样的情况已经好几次了，他就是要小便他也不会跟老师说，家长在家还要再多引导一下。</w:t>
            </w:r>
          </w:p>
          <w:p w14:paraId="1420D8F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衣物过多过厚厚导致行动不便。伴随天气转冷，气温不断下降，幼儿们都穿上了很厚的衣服，这也会导致了幼儿在大小便时无法自行脱衣。</w:t>
            </w:r>
          </w:p>
          <w:p w14:paraId="6BC1D57C"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黄以辰妈妈：我就是很担心这个问题，因为没有上学之前，我们都不穿小内裤的，现在穿了小内裤，他还没有习惯，还是会每天尿在裤子上，到了冬天怎么办呢。</w:t>
            </w:r>
          </w:p>
          <w:p w14:paraId="755EF7AA"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/>
              <w:jc w:val="left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陈晨：所以趁现在天还不是很热的时候，要抓紧去培养他的自主如厕能力，不要再去包办代替了。</w:t>
            </w:r>
          </w:p>
          <w:p w14:paraId="7ABE8FA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小班幼儿进餐环节的存在的问题</w:t>
            </w:r>
          </w:p>
          <w:p w14:paraId="493CF314"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1.用手抓食物，使用勺子的方法不正确。例如：阳阳、文清、子恒都存在这个问题，糖豆和门宪莀还比较好，握勺的姿势是准确的。</w:t>
            </w:r>
          </w:p>
          <w:p w14:paraId="229528BF"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2.边吃边玩，不能专注地独立进餐。这个问题文清、阳阳身上表现得比价明显。   </w:t>
            </w:r>
          </w:p>
          <w:p w14:paraId="6DA00A53"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鲍俊企妈妈：这个会不会跟他在家里是奶奶喂饭的有关系？在家里都是奶奶给他喂饭的。</w:t>
            </w:r>
          </w:p>
          <w:p w14:paraId="767E8154"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陈晨：那肯定有关系，还是要培养孩子自主进餐的能力，在学校我们观察发现，他是能够自己独立进餐的，家长在家要帮助他养成良好的进餐习惯，例如不要边吃边玩，不要用手拿食物等等。</w:t>
            </w:r>
          </w:p>
          <w:p w14:paraId="4DB0F516"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文清妈妈：我们从小在家一直都是吃的流食，粥、面条比较多，米饭基本不吃，他不太会咽。</w:t>
            </w:r>
          </w:p>
          <w:p w14:paraId="26754377"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陈晨：那这个家里的饮食结构最好还是要改变一下，主食要多吃米饭，让孩子逐渐去适应。</w:t>
            </w:r>
          </w:p>
          <w:p w14:paraId="4D101CC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小班幼儿午睡环节存在的问题</w:t>
            </w:r>
          </w:p>
          <w:p w14:paraId="1033E652"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1.自主穿脱衣裤、鞋袜，不能分辨衣裤正反面。这个问题一提出来，相信在座的大家都能对号入座了吧。</w:t>
            </w:r>
          </w:p>
          <w:p w14:paraId="5601C9B5"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刘子恒妈妈：我们家我包办的比较多，他是不是在学校不愿意自己穿？</w:t>
            </w:r>
          </w:p>
          <w:p w14:paraId="3AE5C11F"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陈晨：对的，每天午睡起床后就一直坐在那不动，三催四请仍旧不动，一定要给他把衣服套头上或者是裤子套腿上，他才开始动，而且裤子自己穿基本都是反的。</w:t>
            </w:r>
          </w:p>
          <w:p w14:paraId="52EA24C2"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鲍俊企：阳阳在家衣服裤子都是自己穿的，但是鞋子不太会穿，都是我们帮他穿的。</w:t>
            </w:r>
          </w:p>
          <w:p w14:paraId="413D0C48"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陈晨：他看心情的，心情好穿的可快了，心情不好一动也不动，就等着你来穿。</w:t>
            </w:r>
          </w:p>
          <w:p w14:paraId="475C7C09"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黄以辰妈妈：糖豆呢？</w:t>
            </w:r>
          </w:p>
          <w:p w14:paraId="69C0DF7E"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陈晨：他也一样，每次都很墨迹，总要最后几个，人家点心都吃完了，他裤子还没穿好，墨迹到最后么基本都是老师帮忙穿的。</w:t>
            </w:r>
          </w:p>
          <w:p w14:paraId="7EB1DB98"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文清妈妈：我们家也一样吧？</w:t>
            </w:r>
          </w:p>
          <w:p w14:paraId="5A7C0792"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陈晨：嗯，和糖豆差不多吧。</w:t>
            </w:r>
          </w:p>
          <w:p w14:paraId="7391D0BE"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门宪莀妈妈：门宪莀呢？</w:t>
            </w:r>
          </w:p>
          <w:p w14:paraId="31B8BC0C"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/>
              <w:jc w:val="left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陈晨：他动作也有点墨迹的，他不会区分裤子和鞋子的正反，经常穿反的。</w:t>
            </w:r>
          </w:p>
          <w:p w14:paraId="6076F78F"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2.入睡困难。这个比较明显就是糖豆了，最晚的一次1点40才睡着，2点就起床了，就睡了20分钟，午睡习惯还是比较重要的，在家还是要培养好他规律的作息。</w:t>
            </w:r>
          </w:p>
          <w:p w14:paraId="20AD25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陈晨：小班幼儿自理能力的提升，在家庭中我们可以采取哪些有效的措施呢？</w:t>
            </w:r>
          </w:p>
          <w:p w14:paraId="42F743C3"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1.上行下效，家长做好榜样示范作用。</w:t>
            </w:r>
          </w:p>
          <w:p w14:paraId="34B285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2贯彻家园合作理念，不断更新教养观念。</w:t>
            </w:r>
          </w:p>
          <w:p w14:paraId="4B3E6D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三、心理健康教育：</w:t>
            </w:r>
          </w:p>
          <w:p w14:paraId="1B679C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（一）常见心理疾病——焦虑症</w:t>
            </w:r>
          </w:p>
          <w:p w14:paraId="49198E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焦虑症常见症状：</w:t>
            </w:r>
          </w:p>
          <w:p w14:paraId="36BA91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1.一个小时要检查五遍以上手机，哪怕去深山老林度假也一样。当发现没有人来电或来短信是，有很深的失落感。</w:t>
            </w:r>
          </w:p>
          <w:p w14:paraId="5B57C5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2.当因为某种原因不能上网时，整个人极度焦虑难受，恨不得变成超人，飞到外太空去接受网络的超强吸引。</w:t>
            </w:r>
          </w:p>
          <w:p w14:paraId="5FA961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3.下意识地登录无聊网站搜索无聊图片，并也乐此不疲，喜欢享受这类肤浅的快感。</w:t>
            </w:r>
          </w:p>
          <w:p w14:paraId="62754B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4.总是怕自己跟不上潮流，会花大量的时间去搜集一些新近流行的事情。当别人问到某个信息自己不知道时，情绪一下子就跌到谷底。</w:t>
            </w:r>
          </w:p>
          <w:p w14:paraId="0B27F3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5.喜欢信息胜过真实的生活以及人际交往。常有一种“万物皆醒我独醉”的飘然世外的感觉。</w:t>
            </w:r>
          </w:p>
          <w:p w14:paraId="25FE2A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6.喜欢被信息淹没的感觉，玩电脑游戏的时候会有一种强烈的满足感，不断延长游戏时间。但现实生活中有时会觉得自己一团糟。</w:t>
            </w:r>
          </w:p>
          <w:p w14:paraId="02BB22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7.经常容易一会儿自我贬低，一会儿自我吹嘘。处世比较极端，不容易妥协。</w:t>
            </w:r>
          </w:p>
          <w:p w14:paraId="202BA6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（二）调节焦虑症的精神良方：</w:t>
            </w:r>
          </w:p>
          <w:p w14:paraId="2FECAC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1.睡眠充足:多休息及睡眠充足是减轻焦虑的一剂良方。</w:t>
            </w:r>
          </w:p>
          <w:p w14:paraId="3548A9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2.保持乐观:当你缺乏信心时，不妨想像过去的辉煌成就，或想像你成功的景象。你将很快地化解焦虑与不安，恢复自信。</w:t>
            </w:r>
          </w:p>
          <w:p w14:paraId="743ED0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3.幻想:这是纾解紧张与焦虑的好方法。幻想自己躺在阳光普照的沙滩上，凉爽的海风徐徐吹拂。试试看，也许会有意想不到的效果。</w:t>
            </w:r>
          </w:p>
          <w:p w14:paraId="60C0F9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4.深呼吸:当你面临情绪紧张时，不妨作深呼吸，有助于舒解压力消除焦虑与紧张。</w:t>
            </w:r>
          </w:p>
          <w:p w14:paraId="27D23E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.转移注意力:假使眼前的工作让你心烦紧张，你可以暂时转移注意力，把视线转向窗外，使眼睛及身体其他部位适时地获得松弛，从而暂时缓解眼前的压力。焦虑症是一种心理疾病，想治愈，还需从根本上解开患者的心病，还需长期的维持式自我调节。</w:t>
            </w:r>
          </w:p>
          <w:p w14:paraId="65670F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陈晨：今天的会议就到这里，感谢大家的参与。</w:t>
            </w:r>
            <w:bookmarkStart w:id="0" w:name="_GoBack"/>
            <w:bookmarkEnd w:id="0"/>
          </w:p>
        </w:tc>
      </w:tr>
      <w:tr w14:paraId="03D9BA4D">
        <w:trPr>
          <w:trHeight w:val="2886" w:hRule="atLeast"/>
        </w:trPr>
        <w:tc>
          <w:tcPr>
            <w:tcW w:w="1369" w:type="dxa"/>
            <w:tcBorders>
              <w:top w:val="single" w:color="auto" w:sz="4" w:space="0"/>
            </w:tcBorders>
            <w:vAlign w:val="center"/>
          </w:tcPr>
          <w:p w14:paraId="7E0C51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照</w:t>
            </w:r>
          </w:p>
          <w:p w14:paraId="0E47EE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  <w:p w14:paraId="08B636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  <w:p w14:paraId="78CB68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片</w:t>
            </w:r>
          </w:p>
        </w:tc>
        <w:tc>
          <w:tcPr>
            <w:tcW w:w="7785" w:type="dxa"/>
            <w:gridSpan w:val="3"/>
            <w:tcBorders>
              <w:top w:val="single" w:color="auto" w:sz="4" w:space="0"/>
            </w:tcBorders>
          </w:tcPr>
          <w:p w14:paraId="064266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黑体" w:hAnsi="黑体" w:eastAsia="黑体"/>
                <w:sz w:val="24"/>
                <w:szCs w:val="24"/>
                <w:lang w:eastAsia="zh-CN"/>
              </w:rPr>
              <w:drawing>
                <wp:inline distT="0" distB="0" distL="114300" distR="114300">
                  <wp:extent cx="2159635" cy="1619885"/>
                  <wp:effectExtent l="0" t="0" r="24765" b="5715"/>
                  <wp:docPr id="1" name="图片 1" descr="/Users/hanwangyue/Desktop/68a0015cdf2f16e2a9f766741d41113d(20241025-164020).jpg68a0015cdf2f16e2a9f766741d41113d(20241025-164020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/Users/hanwangyue/Desktop/68a0015cdf2f16e2a9f766741d41113d(20241025-164020).jpg68a0015cdf2f16e2a9f766741d41113d(20241025-164020)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rcRect l="32" r="3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59635" cy="16198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黑体" w:hAnsi="黑体" w:eastAsia="黑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default" w:ascii="黑体" w:hAnsi="黑体" w:eastAsia="黑体"/>
                <w:sz w:val="24"/>
                <w:szCs w:val="24"/>
                <w:lang w:val="en-US" w:eastAsia="zh-CN"/>
              </w:rPr>
              <w:drawing>
                <wp:inline distT="0" distB="0" distL="114300" distR="114300">
                  <wp:extent cx="2160270" cy="1619885"/>
                  <wp:effectExtent l="0" t="0" r="24130" b="5715"/>
                  <wp:docPr id="3" name="图片 3" descr="/Users/hanwangyue/Desktop/2666345717df71221261a50ed30ae39f(20241025-164020).jpg2666345717df71221261a50ed30ae39f(20241025-164020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/Users/hanwangyue/Desktop/2666345717df71221261a50ed30ae39f(20241025-164020).jpg2666345717df71221261a50ed30ae39f(20241025-164020)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rcRect l="16" r="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60270" cy="16198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703EED9">
      <w:pPr>
        <w:jc w:val="left"/>
        <w:rPr>
          <w:rFonts w:ascii="黑体" w:hAnsi="黑体" w:eastAsia="黑体"/>
          <w:sz w:val="24"/>
          <w:szCs w:val="24"/>
        </w:rPr>
      </w:pPr>
    </w:p>
    <w:sectPr>
      <w:headerReference r:id="rId3" w:type="default"/>
      <w:footerReference r:id="rId4" w:type="default"/>
      <w:pgSz w:w="11906" w:h="16838"/>
      <w:pgMar w:top="1021" w:right="1077" w:bottom="1021" w:left="107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AB4E6B">
    <w:pPr>
      <w:pStyle w:val="3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1C4E92">
    <w:pPr>
      <w:pStyle w:val="4"/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40005</wp:posOffset>
          </wp:positionH>
          <wp:positionV relativeFrom="paragraph">
            <wp:posOffset>-207010</wp:posOffset>
          </wp:positionV>
          <wp:extent cx="458470" cy="314960"/>
          <wp:effectExtent l="0" t="0" r="11430" b="254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>爱·润泽每一个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EDF6E05"/>
    <w:multiLevelType w:val="singleLevel"/>
    <w:tmpl w:val="9EDF6E05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9FFE11A9"/>
    <w:multiLevelType w:val="singleLevel"/>
    <w:tmpl w:val="9FFE11A9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FB735C0B"/>
    <w:multiLevelType w:val="singleLevel"/>
    <w:tmpl w:val="FB735C0B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IzZDAxMzRkMDgwYTQ3ZjY1NzdjMjZjMDNmN2Y5NjMifQ=="/>
    <w:docVar w:name="KSO_WPS_MARK_KEY" w:val="73e32ab3-5d72-4534-8efa-89fac6f311ff"/>
  </w:docVars>
  <w:rsids>
    <w:rsidRoot w:val="009C0F63"/>
    <w:rsid w:val="000511CE"/>
    <w:rsid w:val="0008147C"/>
    <w:rsid w:val="000A15B3"/>
    <w:rsid w:val="001B0053"/>
    <w:rsid w:val="00204C92"/>
    <w:rsid w:val="00233D2B"/>
    <w:rsid w:val="002529BC"/>
    <w:rsid w:val="00264260"/>
    <w:rsid w:val="002B3977"/>
    <w:rsid w:val="00323844"/>
    <w:rsid w:val="003D2FB8"/>
    <w:rsid w:val="003F7674"/>
    <w:rsid w:val="00416FB0"/>
    <w:rsid w:val="0049269B"/>
    <w:rsid w:val="005622D2"/>
    <w:rsid w:val="005E6408"/>
    <w:rsid w:val="006004CB"/>
    <w:rsid w:val="006471FE"/>
    <w:rsid w:val="00661778"/>
    <w:rsid w:val="006E005E"/>
    <w:rsid w:val="00716956"/>
    <w:rsid w:val="0082464C"/>
    <w:rsid w:val="008B1DFE"/>
    <w:rsid w:val="009C0F63"/>
    <w:rsid w:val="00A12E04"/>
    <w:rsid w:val="00B57F2D"/>
    <w:rsid w:val="00BB131A"/>
    <w:rsid w:val="00BB7BD0"/>
    <w:rsid w:val="00CC2F62"/>
    <w:rsid w:val="00CC31E0"/>
    <w:rsid w:val="00DF630F"/>
    <w:rsid w:val="00E91437"/>
    <w:rsid w:val="00ED70A0"/>
    <w:rsid w:val="00F04FA4"/>
    <w:rsid w:val="00F71D8F"/>
    <w:rsid w:val="00FA18F9"/>
    <w:rsid w:val="00FD36A2"/>
    <w:rsid w:val="04B80FFE"/>
    <w:rsid w:val="072E58CA"/>
    <w:rsid w:val="0D634407"/>
    <w:rsid w:val="0E611573"/>
    <w:rsid w:val="0FC42DB1"/>
    <w:rsid w:val="1439013A"/>
    <w:rsid w:val="18D4141E"/>
    <w:rsid w:val="199D5547"/>
    <w:rsid w:val="1AFF47C2"/>
    <w:rsid w:val="2337261F"/>
    <w:rsid w:val="2C0A7CAF"/>
    <w:rsid w:val="2C736F8B"/>
    <w:rsid w:val="2FBB514F"/>
    <w:rsid w:val="335757E2"/>
    <w:rsid w:val="3AB756E6"/>
    <w:rsid w:val="476204FB"/>
    <w:rsid w:val="4DE13BCC"/>
    <w:rsid w:val="53A91E57"/>
    <w:rsid w:val="56E215DF"/>
    <w:rsid w:val="677A220A"/>
    <w:rsid w:val="6BEBAC97"/>
    <w:rsid w:val="6D773D0E"/>
    <w:rsid w:val="6FD16385"/>
    <w:rsid w:val="714D2BB0"/>
    <w:rsid w:val="722505DF"/>
    <w:rsid w:val="74F9A85F"/>
    <w:rsid w:val="75DF2644"/>
    <w:rsid w:val="7BEDE7AD"/>
    <w:rsid w:val="7FFF9CE4"/>
    <w:rsid w:val="D7DCA7AB"/>
    <w:rsid w:val="F2FF01F2"/>
    <w:rsid w:val="FDDBC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7">
    <w:name w:val="Table Grid"/>
    <w:basedOn w:val="6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9">
    <w:name w:val="Strong"/>
    <w:basedOn w:val="8"/>
    <w:qFormat/>
    <w:uiPriority w:val="22"/>
    <w:rPr>
      <w:b/>
    </w:rPr>
  </w:style>
  <w:style w:type="character" w:customStyle="1" w:styleId="10">
    <w:name w:val="页眉 字符"/>
    <w:basedOn w:val="8"/>
    <w:link w:val="4"/>
    <w:qFormat/>
    <w:uiPriority w:val="99"/>
    <w:rPr>
      <w:sz w:val="18"/>
      <w:szCs w:val="18"/>
    </w:rPr>
  </w:style>
  <w:style w:type="character" w:customStyle="1" w:styleId="11">
    <w:name w:val="页脚 字符"/>
    <w:basedOn w:val="8"/>
    <w:link w:val="3"/>
    <w:qFormat/>
    <w:uiPriority w:val="99"/>
    <w:rPr>
      <w:sz w:val="18"/>
      <w:szCs w:val="18"/>
    </w:rPr>
  </w:style>
  <w:style w:type="character" w:customStyle="1" w:styleId="12">
    <w:name w:val="批注框文本 字符"/>
    <w:basedOn w:val="8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48</Words>
  <Characters>55</Characters>
  <Lines>21</Lines>
  <Paragraphs>5</Paragraphs>
  <TotalTime>2</TotalTime>
  <ScaleCrop>false</ScaleCrop>
  <LinksUpToDate>false</LinksUpToDate>
  <CharactersWithSpaces>55</CharactersWithSpaces>
  <Application>WPS Office_6.11.0.8885_F1E327BC-269C-435d-A152-05C5408002CA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2021-11-29T22:42:00Z</dcterms:created>
  <dc:creator>admin</dc:creator>
  <cp:lastModifiedBy>小圆脸</cp:lastModifiedBy>
  <dcterms:modified xsi:type="dcterms:W3CDTF">2024-11-04T14:23:24Z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2052-6.11.0.8885</vt:lpwstr>
  </property>
  <property fmtid="{D5CDD505-2E9C-101B-9397-08002B2CF9AE}" pid="3" name="ICV">
    <vt:lpwstr>3A6DC72ED75D44DE8F71ED3C0818F302</vt:lpwstr>
  </property>
</Properties>
</file>